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237836">
        <w:rPr>
          <w:rFonts w:ascii="Times New Roman" w:eastAsia="Times New Roman" w:hAnsi="Times New Roman" w:cs="Times New Roman"/>
          <w:sz w:val="25"/>
          <w:szCs w:val="25"/>
        </w:rPr>
        <w:t>15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4132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66352D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</w:t>
            </w:r>
            <w:r w:rsidR="0066352D">
              <w:rPr>
                <w:rFonts w:ascii="Times New Roman" w:hAnsi="Times New Roman"/>
                <w:sz w:val="24"/>
                <w:szCs w:val="24"/>
              </w:rPr>
              <w:t>«неприкасаемы</w:t>
            </w:r>
            <w:proofErr w:type="gramStart"/>
            <w:r w:rsidR="0066352D">
              <w:rPr>
                <w:rFonts w:ascii="Times New Roman" w:hAnsi="Times New Roman"/>
                <w:sz w:val="24"/>
                <w:szCs w:val="24"/>
              </w:rPr>
              <w:t>»е</w:t>
            </w:r>
            <w:proofErr w:type="gramEnd"/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C43D32">
              <w:rPr>
                <w:rFonts w:ascii="Times New Roman" w:hAnsi="Times New Roman"/>
                <w:sz w:val="24"/>
                <w:szCs w:val="24"/>
              </w:rPr>
              <w:t>Нил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 w:rsidR="0066352D">
              <w:rPr>
                <w:rFonts w:ascii="Times New Roman" w:hAnsi="Times New Roman"/>
                <w:sz w:val="24"/>
                <w:szCs w:val="24"/>
              </w:rPr>
              <w:t>библиотека глиняных книг</w:t>
            </w:r>
            <w:r w:rsidR="0066352D" w:rsidRPr="006C3796">
              <w:rPr>
                <w:rFonts w:ascii="Times New Roman" w:hAnsi="Times New Roman"/>
                <w:sz w:val="24"/>
                <w:szCs w:val="24"/>
              </w:rPr>
              <w:t> </w:t>
            </w:r>
            <w:r w:rsid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66352D">
              <w:rPr>
                <w:rFonts w:ascii="Times New Roman" w:hAnsi="Times New Roman"/>
                <w:sz w:val="24"/>
                <w:szCs w:val="24"/>
              </w:rPr>
              <w:t>конфуцианство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7F55" w:rsidRPr="0066352D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66352D" w:rsidRPr="0066352D">
              <w:rPr>
                <w:rFonts w:ascii="Times New Roman" w:hAnsi="Times New Roman"/>
                <w:sz w:val="24"/>
                <w:szCs w:val="24"/>
              </w:rPr>
              <w:t>«неприкасаемые» – низшие слои древнеиндийского общества. «Неприкасаемые»</w:t>
            </w:r>
            <w:r w:rsidR="006635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352D" w:rsidRPr="0066352D">
              <w:rPr>
                <w:rFonts w:ascii="Times New Roman" w:hAnsi="Times New Roman"/>
                <w:sz w:val="24"/>
                <w:szCs w:val="24"/>
              </w:rPr>
              <w:t xml:space="preserve">не входили в систему четырёх </w:t>
            </w:r>
            <w:proofErr w:type="spellStart"/>
            <w:r w:rsidR="0066352D" w:rsidRPr="0066352D">
              <w:rPr>
                <w:rFonts w:ascii="Times New Roman" w:hAnsi="Times New Roman"/>
                <w:sz w:val="24"/>
                <w:szCs w:val="24"/>
              </w:rPr>
              <w:t>варн</w:t>
            </w:r>
            <w:proofErr w:type="spellEnd"/>
            <w:r w:rsidR="0066352D" w:rsidRPr="006635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6190" w:rsidRPr="006C3796" w:rsidRDefault="00C43D32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Нил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 xml:space="preserve"> — </w:t>
            </w:r>
            <w:r w:rsidR="00171D6E">
              <w:rPr>
                <w:rFonts w:ascii="Times New Roman" w:hAnsi="Times New Roman"/>
                <w:sz w:val="24"/>
                <w:szCs w:val="24"/>
              </w:rPr>
              <w:t xml:space="preserve">река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Древнего Египта;</w:t>
            </w:r>
          </w:p>
          <w:p w:rsidR="00171D6E" w:rsidRDefault="0066352D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171D6E">
              <w:rPr>
                <w:rFonts w:ascii="Times New Roman" w:hAnsi="Times New Roman"/>
                <w:sz w:val="24"/>
                <w:szCs w:val="24"/>
              </w:rPr>
              <w:t xml:space="preserve">иблиотека </w:t>
            </w:r>
            <w:r>
              <w:rPr>
                <w:rFonts w:ascii="Times New Roman" w:hAnsi="Times New Roman"/>
                <w:sz w:val="24"/>
                <w:szCs w:val="24"/>
              </w:rPr>
              <w:t>глиняных книг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 </w:t>
            </w:r>
            <w:r w:rsidR="006C3796" w:rsidRPr="00171D6E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="00171D6E" w:rsidRPr="00171D6E">
              <w:rPr>
                <w:rFonts w:ascii="Times New Roman" w:hAnsi="Times New Roman"/>
                <w:sz w:val="24"/>
                <w:szCs w:val="24"/>
              </w:rPr>
              <w:t xml:space="preserve">библиотека, состоящая из книг, сделанных из глиняных табличек, собранная царём Ассирии </w:t>
            </w:r>
            <w:r w:rsidR="00171D6E">
              <w:rPr>
                <w:rFonts w:ascii="Times New Roman" w:hAnsi="Times New Roman"/>
                <w:sz w:val="24"/>
                <w:szCs w:val="24"/>
              </w:rPr>
              <w:t>А</w:t>
            </w:r>
            <w:r w:rsidR="00171D6E" w:rsidRPr="00171D6E">
              <w:rPr>
                <w:rFonts w:ascii="Times New Roman" w:hAnsi="Times New Roman"/>
                <w:sz w:val="24"/>
                <w:szCs w:val="24"/>
              </w:rPr>
              <w:t>шшурбанапалом в Ниневии;</w:t>
            </w:r>
          </w:p>
          <w:p w:rsidR="00066190" w:rsidRPr="0066352D" w:rsidRDefault="0066352D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6352D">
              <w:rPr>
                <w:rFonts w:ascii="Times New Roman" w:hAnsi="Times New Roman"/>
                <w:sz w:val="24"/>
                <w:szCs w:val="24"/>
              </w:rPr>
              <w:t>онфуцианство – учение древнего китайского мудреца Конфуция, главное в котором – правила поведения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237836">
        <w:rPr>
          <w:rFonts w:ascii="Times New Roman" w:eastAsia="Times New Roman" w:hAnsi="Times New Roman" w:cs="Times New Roman"/>
          <w:sz w:val="25"/>
          <w:szCs w:val="25"/>
        </w:rPr>
        <w:t>15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6C3796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37836" w:rsidRPr="005817E9">
              <w:rPr>
                <w:rFonts w:ascii="Times New Roman" w:hAnsi="Times New Roman"/>
                <w:sz w:val="24"/>
                <w:szCs w:val="24"/>
              </w:rPr>
              <w:t>зарождение буддизма</w:t>
            </w:r>
            <w:r w:rsidR="004D5DB5">
              <w:rPr>
                <w:rFonts w:ascii="Times New Roman" w:hAnsi="Times New Roman"/>
                <w:sz w:val="24"/>
                <w:szCs w:val="24"/>
              </w:rPr>
              <w:t>;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4D5DB5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7836" w:rsidRPr="005817E9">
              <w:rPr>
                <w:rFonts w:ascii="Times New Roman" w:hAnsi="Times New Roman"/>
                <w:sz w:val="24"/>
                <w:szCs w:val="24"/>
              </w:rPr>
              <w:t>походы Тутмоса III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5DB5" w:rsidRPr="00AF0E02">
              <w:rPr>
                <w:rFonts w:ascii="Times New Roman" w:hAnsi="Times New Roman"/>
                <w:sz w:val="24"/>
                <w:szCs w:val="24"/>
              </w:rPr>
              <w:t>падение Ниневии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237836" w:rsidRPr="005817E9">
              <w:rPr>
                <w:rFonts w:ascii="Times New Roman" w:hAnsi="Times New Roman"/>
                <w:sz w:val="24"/>
                <w:szCs w:val="24"/>
              </w:rPr>
              <w:t>Строительство Великой стены</w:t>
            </w:r>
            <w:r w:rsidR="004D5D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полностью или частично находится 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6E2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237836">
        <w:rPr>
          <w:rFonts w:ascii="Times New Roman" w:eastAsia="Times New Roman" w:hAnsi="Times New Roman" w:cs="Times New Roman"/>
          <w:sz w:val="25"/>
          <w:szCs w:val="25"/>
        </w:rPr>
        <w:t>15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81161A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81161A">
              <w:rPr>
                <w:rFonts w:ascii="Times New Roman" w:hAnsi="Times New Roman" w:cs="Times New Roman"/>
                <w:sz w:val="24"/>
                <w:szCs w:val="24"/>
              </w:rPr>
              <w:t>деятеля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E7830"/>
    <w:rsid w:val="001272ED"/>
    <w:rsid w:val="001366C5"/>
    <w:rsid w:val="00171D6E"/>
    <w:rsid w:val="001E6822"/>
    <w:rsid w:val="00237836"/>
    <w:rsid w:val="004D5DB5"/>
    <w:rsid w:val="00531C71"/>
    <w:rsid w:val="0066352D"/>
    <w:rsid w:val="006C3796"/>
    <w:rsid w:val="006E248A"/>
    <w:rsid w:val="0081161A"/>
    <w:rsid w:val="008A2AD9"/>
    <w:rsid w:val="008E3AD0"/>
    <w:rsid w:val="009762A2"/>
    <w:rsid w:val="009C089D"/>
    <w:rsid w:val="009C1609"/>
    <w:rsid w:val="00C43D32"/>
    <w:rsid w:val="00CC38E4"/>
    <w:rsid w:val="00CF3480"/>
    <w:rsid w:val="00CF7F55"/>
    <w:rsid w:val="00D025A6"/>
    <w:rsid w:val="00D4619F"/>
    <w:rsid w:val="00E7328E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12</cp:revision>
  <dcterms:created xsi:type="dcterms:W3CDTF">2021-05-16T18:00:00Z</dcterms:created>
  <dcterms:modified xsi:type="dcterms:W3CDTF">2021-09-10T14:18:00Z</dcterms:modified>
</cp:coreProperties>
</file>